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9A5D0" w14:textId="5CBD1059" w:rsidR="48907534" w:rsidRDefault="6F4B4FDA" w:rsidP="6F4B4FDA">
      <w:pPr>
        <w:pStyle w:val="Titre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6F4B4FDA">
        <w:rPr>
          <w:rFonts w:asciiTheme="minorHAnsi" w:eastAsiaTheme="minorEastAsia" w:hAnsiTheme="minorHAnsi" w:cstheme="minorBidi"/>
          <w:sz w:val="28"/>
          <w:szCs w:val="28"/>
        </w:rPr>
        <w:t>Conseil municipal de Toulouse</w:t>
      </w:r>
    </w:p>
    <w:p w14:paraId="2EC45134" w14:textId="62AAB8BE" w:rsidR="002165B0" w:rsidRDefault="6F4B4FDA" w:rsidP="6F4B4FDA">
      <w:pPr>
        <w:pStyle w:val="Titre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6F4B4FDA">
        <w:rPr>
          <w:rFonts w:asciiTheme="minorHAnsi" w:eastAsiaTheme="minorEastAsia" w:hAnsiTheme="minorHAnsi" w:cstheme="minorBidi"/>
          <w:sz w:val="28"/>
          <w:szCs w:val="28"/>
        </w:rPr>
        <w:t xml:space="preserve">Séance du </w:t>
      </w:r>
      <w:r w:rsidR="00706FC7">
        <w:rPr>
          <w:rFonts w:asciiTheme="minorHAnsi" w:eastAsiaTheme="minorEastAsia" w:hAnsiTheme="minorHAnsi" w:cstheme="minorBidi"/>
          <w:sz w:val="28"/>
          <w:szCs w:val="28"/>
        </w:rPr>
        <w:t>11</w:t>
      </w:r>
      <w:r w:rsidRPr="6F4B4FDA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706FC7">
        <w:rPr>
          <w:rFonts w:asciiTheme="minorHAnsi" w:eastAsiaTheme="minorEastAsia" w:hAnsiTheme="minorHAnsi" w:cstheme="minorBidi"/>
          <w:sz w:val="28"/>
          <w:szCs w:val="28"/>
        </w:rPr>
        <w:t>décembre</w:t>
      </w:r>
      <w:r w:rsidRPr="6F4B4FDA">
        <w:rPr>
          <w:rFonts w:asciiTheme="minorHAnsi" w:eastAsiaTheme="minorEastAsia" w:hAnsiTheme="minorHAnsi" w:cstheme="minorBidi"/>
          <w:sz w:val="28"/>
          <w:szCs w:val="28"/>
        </w:rPr>
        <w:t xml:space="preserve"> 2020</w:t>
      </w:r>
    </w:p>
    <w:p w14:paraId="6F1E4517" w14:textId="256C4F72" w:rsidR="2773C55C" w:rsidRPr="00A65442" w:rsidRDefault="2F61A17F" w:rsidP="00A65442">
      <w:r w:rsidRPr="2F61A17F">
        <w:t xml:space="preserve"> </w:t>
      </w:r>
    </w:p>
    <w:p w14:paraId="592557DF" w14:textId="10FEE81D" w:rsidR="009E1CEB" w:rsidRDefault="00543356" w:rsidP="00565CDC">
      <w:pPr>
        <w:spacing w:line="240" w:lineRule="auto"/>
        <w:jc w:val="center"/>
        <w:rPr>
          <w:rFonts w:ascii="Calibri" w:hAnsi="Calibri" w:cs="Calibri"/>
        </w:rPr>
      </w:pPr>
      <w:r w:rsidRPr="007B059C">
        <w:rPr>
          <w:rFonts w:ascii="Calibri" w:hAnsi="Calibri" w:cs="Calibri"/>
          <w:b/>
          <w:bCs/>
          <w:spacing w:val="-10"/>
          <w:sz w:val="28"/>
          <w:szCs w:val="28"/>
        </w:rPr>
        <w:t xml:space="preserve">Vœu du groupe Archipel Citoyen en </w:t>
      </w:r>
      <w:r w:rsidRPr="0EFE8B9A">
        <w:rPr>
          <w:rFonts w:ascii="Calibri" w:hAnsi="Calibri" w:cs="Calibri"/>
          <w:b/>
          <w:spacing w:val="-10"/>
          <w:sz w:val="28"/>
          <w:szCs w:val="28"/>
        </w:rPr>
        <w:t xml:space="preserve">faveur </w:t>
      </w:r>
      <w:r w:rsidR="00FF09C6" w:rsidRPr="0EFE8B9A">
        <w:rPr>
          <w:rFonts w:ascii="Calibri" w:hAnsi="Calibri" w:cs="Calibri"/>
          <w:b/>
          <w:spacing w:val="-10"/>
          <w:sz w:val="28"/>
          <w:szCs w:val="28"/>
        </w:rPr>
        <w:t xml:space="preserve">du </w:t>
      </w:r>
      <w:r w:rsidR="0037577D" w:rsidRPr="0EFE8B9A">
        <w:rPr>
          <w:rFonts w:ascii="Calibri" w:hAnsi="Calibri" w:cs="Calibri"/>
          <w:b/>
          <w:spacing w:val="-10"/>
          <w:sz w:val="28"/>
          <w:szCs w:val="28"/>
        </w:rPr>
        <w:t xml:space="preserve">soutien </w:t>
      </w:r>
      <w:r w:rsidR="00D955DF">
        <w:rPr>
          <w:rFonts w:ascii="Calibri" w:hAnsi="Calibri" w:cs="Calibri"/>
          <w:b/>
          <w:spacing w:val="-10"/>
          <w:sz w:val="28"/>
          <w:szCs w:val="28"/>
        </w:rPr>
        <w:t>à la lutte contre le VIH/sida</w:t>
      </w:r>
    </w:p>
    <w:p w14:paraId="79333592" w14:textId="5DD040F6" w:rsidR="00565CDC" w:rsidRDefault="00565CDC" w:rsidP="00565CDC"/>
    <w:p w14:paraId="4F6F1157" w14:textId="2705F24D" w:rsidR="00AB5BFC" w:rsidRDefault="00565CDC" w:rsidP="006679C0">
      <w:pPr>
        <w:jc w:val="both"/>
      </w:pPr>
      <w:r w:rsidRPr="00AE1A85">
        <w:t>Considérant que l’épidémie de VIH est toujours en cours en France, avec plus de 6</w:t>
      </w:r>
      <w:r w:rsidR="009726C3">
        <w:t> </w:t>
      </w:r>
      <w:r w:rsidRPr="00AE1A85">
        <w:t>000</w:t>
      </w:r>
      <w:r w:rsidR="009726C3">
        <w:t> </w:t>
      </w:r>
      <w:r w:rsidRPr="00AE1A85">
        <w:t>nouvelles contaminations identifiées chaque année</w:t>
      </w:r>
      <w:r w:rsidR="00D07061">
        <w:t> </w:t>
      </w:r>
      <w:r w:rsidRPr="00AE1A85">
        <w:t>;</w:t>
      </w:r>
    </w:p>
    <w:p w14:paraId="0D9D1C75" w14:textId="63E4FEFF" w:rsidR="00D8160D" w:rsidRDefault="00565CDC" w:rsidP="006679C0">
      <w:pPr>
        <w:jc w:val="both"/>
      </w:pPr>
      <w:r w:rsidRPr="00AE1A85">
        <w:t>Considérant qu</w:t>
      </w:r>
      <w:r w:rsidR="008150B3">
        <w:t>’en Occitanie</w:t>
      </w:r>
      <w:r w:rsidRPr="00AE1A85">
        <w:t xml:space="preserve">, </w:t>
      </w:r>
      <w:r w:rsidR="00D8160D" w:rsidRPr="00D8160D">
        <w:t>9185</w:t>
      </w:r>
      <w:r w:rsidR="009726C3">
        <w:t> </w:t>
      </w:r>
      <w:r w:rsidR="00D8160D" w:rsidRPr="00D8160D">
        <w:t xml:space="preserve">personnes vivaient avec le VIH </w:t>
      </w:r>
      <w:r w:rsidR="00D8160D">
        <w:t>en 2018</w:t>
      </w:r>
      <w:r w:rsidR="00D07061">
        <w:t> </w:t>
      </w:r>
      <w:r w:rsidR="007F4C69">
        <w:t>;</w:t>
      </w:r>
    </w:p>
    <w:p w14:paraId="2813E308" w14:textId="31B87427" w:rsidR="00AB5BFC" w:rsidRDefault="1399C505" w:rsidP="006679C0">
      <w:pPr>
        <w:jc w:val="both"/>
      </w:pPr>
      <w:r>
        <w:t>Considérant qu</w:t>
      </w:r>
      <w:r w:rsidR="00B31F7F">
        <w:t xml:space="preserve">’en France, </w:t>
      </w:r>
      <w:r>
        <w:t>plus de 25 000 personnes vivent avec le VIH sans le savoir et constituent ainsi le terreau de propagation de l’épidémie ;</w:t>
      </w:r>
    </w:p>
    <w:p w14:paraId="4B5F760D" w14:textId="06BD6291" w:rsidR="00806590" w:rsidRDefault="1399C505" w:rsidP="006679C0">
      <w:pPr>
        <w:jc w:val="both"/>
      </w:pPr>
      <w:r>
        <w:t>Considérant que même avant la crise sanitaire liée à la Covid-19, la France ne respectait pas ses objectifs « </w:t>
      </w:r>
      <w:r w:rsidR="00786BF1">
        <w:t>3</w:t>
      </w:r>
      <w:r>
        <w:t xml:space="preserve">x95 » qui auraient </w:t>
      </w:r>
      <w:r w:rsidR="00CF4DAE">
        <w:t>pu permettre</w:t>
      </w:r>
      <w:r>
        <w:t xml:space="preserve"> de mettre fin à l’épidémie de VIH en France à l’horizon 2030 ;</w:t>
      </w:r>
    </w:p>
    <w:p w14:paraId="1B6A6632" w14:textId="09F5BDE2" w:rsidR="00AB5BFC" w:rsidRDefault="1399C505" w:rsidP="006679C0">
      <w:pPr>
        <w:jc w:val="both"/>
      </w:pPr>
      <w:r>
        <w:t xml:space="preserve">Considérant qu’avec la crise sanitaire, les objectifs de dépistages </w:t>
      </w:r>
      <w:r w:rsidR="00A009A3">
        <w:t xml:space="preserve">pour l’année 2020 </w:t>
      </w:r>
      <w:r>
        <w:t>n’ont pas été tenus, le nombre de tests sanguins ayant diminué de 56 % entre février et avril, selon Santé publique France, ce qui retarde la prise en charge et l’accès aux traitements antirétroviraux ;</w:t>
      </w:r>
    </w:p>
    <w:p w14:paraId="2CE32A64" w14:textId="5E2DB55E" w:rsidR="007F4C69" w:rsidRDefault="001B3BF4" w:rsidP="006679C0">
      <w:pPr>
        <w:jc w:val="both"/>
      </w:pPr>
      <w:r>
        <w:t>Considérant qu</w:t>
      </w:r>
      <w:r w:rsidR="00806590">
        <w:t xml:space="preserve">’avec la crise sanitaire, </w:t>
      </w:r>
      <w:r>
        <w:t xml:space="preserve">les objectifs </w:t>
      </w:r>
      <w:r w:rsidR="00053FBE" w:rsidRPr="00AE1A85">
        <w:t xml:space="preserve">de prescription </w:t>
      </w:r>
      <w:r w:rsidR="002955B4">
        <w:t xml:space="preserve">de </w:t>
      </w:r>
      <w:proofErr w:type="spellStart"/>
      <w:r w:rsidR="00053FBE" w:rsidRPr="00AE1A85">
        <w:t>PrEP</w:t>
      </w:r>
      <w:proofErr w:type="spellEnd"/>
      <w:r w:rsidR="00053FBE" w:rsidRPr="00AE1A85">
        <w:t xml:space="preserve"> </w:t>
      </w:r>
      <w:r w:rsidR="00053FBE">
        <w:t>(</w:t>
      </w:r>
      <w:r w:rsidR="005A2035">
        <w:t xml:space="preserve">traitement </w:t>
      </w:r>
      <w:r w:rsidR="00053FBE" w:rsidRPr="00565CDC">
        <w:t>qui empêche l</w:t>
      </w:r>
      <w:r w:rsidR="00D07061">
        <w:t>’</w:t>
      </w:r>
      <w:r w:rsidR="00053FBE" w:rsidRPr="00565CDC">
        <w:t>infection par le virus du sida chez des personnes séronégatives</w:t>
      </w:r>
      <w:r w:rsidR="00053FBE">
        <w:t xml:space="preserve">) </w:t>
      </w:r>
      <w:r w:rsidR="00053FBE" w:rsidRPr="00AE1A85">
        <w:t>n’ont pas pu être atteint</w:t>
      </w:r>
      <w:r w:rsidR="00053FBE">
        <w:t>s</w:t>
      </w:r>
      <w:r w:rsidR="00D07061">
        <w:t> </w:t>
      </w:r>
      <w:r>
        <w:t>;</w:t>
      </w:r>
    </w:p>
    <w:p w14:paraId="74EE0BE9" w14:textId="4292E097" w:rsidR="001B3BF4" w:rsidRDefault="1399C505" w:rsidP="006679C0">
      <w:pPr>
        <w:jc w:val="both"/>
      </w:pPr>
      <w:r>
        <w:t>Considérant qu</w:t>
      </w:r>
      <w:r w:rsidR="002D6610">
        <w:t xml:space="preserve">e, sans une action </w:t>
      </w:r>
      <w:r w:rsidR="00A82AAB">
        <w:t xml:space="preserve">politique forte, </w:t>
      </w:r>
      <w:r>
        <w:t>une hausse des contaminations est à craindre, l’ONUSIDA</w:t>
      </w:r>
      <w:r w:rsidR="00A747FC" w:rsidDel="00D87946">
        <w:t xml:space="preserve"> </w:t>
      </w:r>
      <w:r w:rsidR="00D87946">
        <w:t>indiqu</w:t>
      </w:r>
      <w:r w:rsidR="00D87946">
        <w:t xml:space="preserve">ant </w:t>
      </w:r>
      <w:r w:rsidR="00A747FC">
        <w:t xml:space="preserve">le </w:t>
      </w:r>
      <w:r w:rsidR="00C2344D">
        <w:t xml:space="preserve">27 novembre 2020 </w:t>
      </w:r>
      <w:r>
        <w:t>qu</w:t>
      </w:r>
      <w:r w:rsidR="00495843">
        <w:t>’entre 2020 et 2022</w:t>
      </w:r>
      <w:r w:rsidR="00C2344D">
        <w:t xml:space="preserve">, </w:t>
      </w:r>
      <w:r>
        <w:t>au niveau mondial</w:t>
      </w:r>
      <w:r w:rsidR="00C2344D">
        <w:t>,</w:t>
      </w:r>
      <w:r>
        <w:t xml:space="preserve"> le nombre de nouvelles infections </w:t>
      </w:r>
      <w:r w:rsidR="00495843">
        <w:t xml:space="preserve">pourrait </w:t>
      </w:r>
      <w:r w:rsidDel="005E6965">
        <w:t>augmenter</w:t>
      </w:r>
      <w:r>
        <w:t xml:space="preserve"> de 293 000</w:t>
      </w:r>
      <w:r>
        <w:t xml:space="preserve"> </w:t>
      </w:r>
      <w:r w:rsidR="00495843">
        <w:t>cas</w:t>
      </w:r>
      <w:r>
        <w:t>, avec potentiellement 1</w:t>
      </w:r>
      <w:r w:rsidR="00C2344D">
        <w:t>48</w:t>
      </w:r>
      <w:r>
        <w:t> 000 décès supplémentaires</w:t>
      </w:r>
      <w:r w:rsidR="00AD2530">
        <w:t xml:space="preserve">, </w:t>
      </w:r>
      <w:r w:rsidR="00F34262">
        <w:t>conséquences de la crise sanitaire</w:t>
      </w:r>
      <w:r>
        <w:t> ;</w:t>
      </w:r>
    </w:p>
    <w:p w14:paraId="70D2A97F" w14:textId="7F378901" w:rsidR="00BD3754" w:rsidRPr="009E1CEB" w:rsidRDefault="00BD3754" w:rsidP="006679C0">
      <w:pPr>
        <w:jc w:val="both"/>
      </w:pPr>
      <w:r>
        <w:t xml:space="preserve">Considérant que Toulouse, </w:t>
      </w:r>
      <w:r w:rsidR="003416F8">
        <w:t>quatrième</w:t>
      </w:r>
      <w:r>
        <w:t> </w:t>
      </w:r>
      <w:r w:rsidRPr="00A138D4">
        <w:t xml:space="preserve">ville de France, </w:t>
      </w:r>
      <w:r>
        <w:t>ne dispose que d’un seul</w:t>
      </w:r>
      <w:r w:rsidRPr="00A138D4">
        <w:t xml:space="preserve"> Centre Gratuit d’information, de Dépistage et de Diagnostic des infections par le VIH, les hépatites virales et les IST</w:t>
      </w:r>
      <w:r w:rsidR="00797576">
        <w:t xml:space="preserve"> In</w:t>
      </w:r>
      <w:r w:rsidR="00DE0354">
        <w:t>fections sexuellement transmissibles</w:t>
      </w:r>
      <w:r>
        <w:t xml:space="preserve"> (</w:t>
      </w:r>
      <w:proofErr w:type="spellStart"/>
      <w:r w:rsidRPr="00A138D4">
        <w:t>CeGIDD</w:t>
      </w:r>
      <w:proofErr w:type="spellEnd"/>
      <w:r>
        <w:t>) ;</w:t>
      </w:r>
    </w:p>
    <w:p w14:paraId="494A5306" w14:textId="570579A1" w:rsidR="00BA7CDA" w:rsidRDefault="00BA7CDA" w:rsidP="006679C0">
      <w:pPr>
        <w:jc w:val="both"/>
      </w:pPr>
      <w:r w:rsidRPr="00BA7CDA">
        <w:t>Considérant que les publics qui subissent la plus forte prévalence du virus sont aussi ceux qui subissent d’importantes inégalités et discriminations dans notre société</w:t>
      </w:r>
      <w:r w:rsidR="00D07061">
        <w:t> </w:t>
      </w:r>
      <w:r w:rsidRPr="00BA7CDA">
        <w:t>;</w:t>
      </w:r>
    </w:p>
    <w:p w14:paraId="7D66A152" w14:textId="4EA3CB93" w:rsidR="00AB5BFC" w:rsidRDefault="00565CDC" w:rsidP="006679C0">
      <w:pPr>
        <w:jc w:val="both"/>
      </w:pPr>
      <w:r w:rsidRPr="00AE1A85">
        <w:t>Considérant que les personnes vivant avec le VIH subissent des discriminations au quotidien et particulièrement dans l’accès à la santé, au logement, au travail</w:t>
      </w:r>
      <w:r w:rsidR="001B3BF4">
        <w:t>, etc.</w:t>
      </w:r>
      <w:r w:rsidRPr="00AE1A85">
        <w:t xml:space="preserve"> ;</w:t>
      </w:r>
    </w:p>
    <w:p w14:paraId="0CA03DAB" w14:textId="36C7588C" w:rsidR="00565CDC" w:rsidRDefault="00565CDC" w:rsidP="006679C0">
      <w:pPr>
        <w:jc w:val="both"/>
      </w:pPr>
      <w:r w:rsidRPr="00AE1A85">
        <w:t>Considérant que la santé est un enjeu primordial</w:t>
      </w:r>
      <w:r w:rsidR="00D07061">
        <w:t> </w:t>
      </w:r>
      <w:r w:rsidRPr="00AE1A85">
        <w:t>;</w:t>
      </w:r>
    </w:p>
    <w:p w14:paraId="19590140" w14:textId="49C2D06D" w:rsidR="00565CDC" w:rsidRDefault="00565CDC" w:rsidP="006679C0">
      <w:pPr>
        <w:jc w:val="both"/>
      </w:pPr>
    </w:p>
    <w:p w14:paraId="35E0ECC0" w14:textId="0F6A6679" w:rsidR="007B5735" w:rsidRPr="003D7E54" w:rsidRDefault="007F6391" w:rsidP="00C731DA">
      <w:pPr>
        <w:keepNext/>
        <w:jc w:val="both"/>
        <w:rPr>
          <w:u w:val="single"/>
        </w:rPr>
      </w:pPr>
      <w:r>
        <w:rPr>
          <w:u w:val="single"/>
        </w:rPr>
        <w:t>Le</w:t>
      </w:r>
      <w:r w:rsidR="003E3B05" w:rsidRPr="003D7E54">
        <w:rPr>
          <w:u w:val="single"/>
        </w:rPr>
        <w:t xml:space="preserve"> Conseil Municipal de Toulouse, réuni le </w:t>
      </w:r>
      <w:r w:rsidR="00AE6A07" w:rsidRPr="003D7E54">
        <w:rPr>
          <w:u w:val="single"/>
        </w:rPr>
        <w:t>11 décembre 2</w:t>
      </w:r>
      <w:r w:rsidR="003E3B05" w:rsidRPr="003D7E54">
        <w:rPr>
          <w:u w:val="single"/>
        </w:rPr>
        <w:t xml:space="preserve">020, </w:t>
      </w:r>
      <w:r w:rsidR="00283AF0">
        <w:rPr>
          <w:u w:val="single"/>
        </w:rPr>
        <w:t>propose</w:t>
      </w:r>
      <w:r w:rsidR="00E07EC5" w:rsidRPr="003D7E54">
        <w:rPr>
          <w:u w:val="single"/>
        </w:rPr>
        <w:t xml:space="preserve"> </w:t>
      </w:r>
      <w:r w:rsidR="003E3B05" w:rsidRPr="003D7E54">
        <w:rPr>
          <w:u w:val="single"/>
        </w:rPr>
        <w:t>:</w:t>
      </w:r>
    </w:p>
    <w:p w14:paraId="43FCA74A" w14:textId="54D338A8" w:rsidR="0074571F" w:rsidRDefault="1399C505" w:rsidP="00C731DA">
      <w:pPr>
        <w:keepNext/>
        <w:jc w:val="both"/>
      </w:pPr>
      <w:r w:rsidRPr="1399C505">
        <w:rPr>
          <w:b/>
          <w:bCs/>
        </w:rPr>
        <w:t>Article 1.</w:t>
      </w:r>
      <w:r>
        <w:t xml:space="preserve"> La ville de Toulouse met en place un dispositif global et ambitieux « Toulouse sans Sida », en réunissant tous les acteurs concernés par la prise en charge ou la lutte contre le VIH/sida, avec pour objectif zéro nouvelle contamination par le VIH dans notre ville à partir de 2030.</w:t>
      </w:r>
    </w:p>
    <w:p w14:paraId="68E515C8" w14:textId="2D768973" w:rsidR="0074571F" w:rsidRPr="00722D0F" w:rsidRDefault="1399C505" w:rsidP="00C731DA">
      <w:pPr>
        <w:keepNext/>
        <w:jc w:val="both"/>
      </w:pPr>
      <w:r w:rsidRPr="1399C505">
        <w:rPr>
          <w:b/>
          <w:bCs/>
        </w:rPr>
        <w:t xml:space="preserve">Article 2. </w:t>
      </w:r>
      <w:r>
        <w:t>Le Conseil Municipal de Toulouse</w:t>
      </w:r>
      <w:r w:rsidRPr="1399C505">
        <w:rPr>
          <w:b/>
          <w:bCs/>
        </w:rPr>
        <w:t xml:space="preserve"> </w:t>
      </w:r>
      <w:r>
        <w:t>rappelle que la présence du Centre gratuit d’information, de dépistage et de diagnostic (</w:t>
      </w:r>
      <w:proofErr w:type="spellStart"/>
      <w:r>
        <w:t>CeGIDD</w:t>
      </w:r>
      <w:proofErr w:type="spellEnd"/>
      <w:r>
        <w:t xml:space="preserve">) de La Grave en centre-ville est indispensable, et la ville de </w:t>
      </w:r>
      <w:r>
        <w:lastRenderedPageBreak/>
        <w:t xml:space="preserve">Toulouse s’engage à plaider auprès des autorités de santé pour </w:t>
      </w:r>
      <w:r w:rsidR="0063405B">
        <w:t>que soit étudiée l’installation</w:t>
      </w:r>
      <w:r>
        <w:t xml:space="preserve"> d’un centre</w:t>
      </w:r>
      <w:r w:rsidR="001823DB">
        <w:t xml:space="preserve"> supplémentaire</w:t>
      </w:r>
      <w:r>
        <w:t>, de préférence communautaire.</w:t>
      </w:r>
    </w:p>
    <w:p w14:paraId="53DE4E26" w14:textId="06E986A1" w:rsidR="0074571F" w:rsidRPr="009E1CEB" w:rsidRDefault="0074571F" w:rsidP="00C731DA">
      <w:pPr>
        <w:keepNext/>
        <w:jc w:val="both"/>
      </w:pPr>
      <w:r w:rsidRPr="00CC11E5">
        <w:rPr>
          <w:b/>
          <w:bCs/>
        </w:rPr>
        <w:t>Article</w:t>
      </w:r>
      <w:r w:rsidR="009726C3">
        <w:rPr>
          <w:b/>
          <w:bCs/>
        </w:rPr>
        <w:t> </w:t>
      </w:r>
      <w:r>
        <w:rPr>
          <w:b/>
          <w:bCs/>
        </w:rPr>
        <w:t>3</w:t>
      </w:r>
      <w:r w:rsidRPr="00CC11E5">
        <w:rPr>
          <w:b/>
          <w:bCs/>
        </w:rPr>
        <w:t>.</w:t>
      </w:r>
      <w:r>
        <w:t xml:space="preserve"> </w:t>
      </w:r>
      <w:r w:rsidRPr="009E1CEB">
        <w:t>La ville de Toulouse</w:t>
      </w:r>
      <w:r>
        <w:t xml:space="preserve"> e</w:t>
      </w:r>
      <w:r w:rsidRPr="009E1CEB">
        <w:t>ngage une campagne de communication sur le VIH dans la ville en lien avec les associations spécialisées pour appeler au dépistage</w:t>
      </w:r>
      <w:r w:rsidR="009726C3">
        <w:t>.</w:t>
      </w:r>
    </w:p>
    <w:p w14:paraId="248DAE91" w14:textId="22580AFF" w:rsidR="0074571F" w:rsidRPr="009E1CEB" w:rsidRDefault="0074571F" w:rsidP="00C731DA">
      <w:pPr>
        <w:keepNext/>
        <w:jc w:val="both"/>
      </w:pPr>
      <w:r w:rsidRPr="00CC11E5">
        <w:rPr>
          <w:b/>
          <w:bCs/>
        </w:rPr>
        <w:t>Article</w:t>
      </w:r>
      <w:r w:rsidR="009726C3">
        <w:rPr>
          <w:b/>
          <w:bCs/>
        </w:rPr>
        <w:t> </w:t>
      </w:r>
      <w:r w:rsidR="00BA7CDA">
        <w:rPr>
          <w:b/>
          <w:bCs/>
        </w:rPr>
        <w:t>4</w:t>
      </w:r>
      <w:r w:rsidRPr="00CC11E5">
        <w:rPr>
          <w:b/>
          <w:bCs/>
        </w:rPr>
        <w:t>.</w:t>
      </w:r>
      <w:r>
        <w:t xml:space="preserve"> </w:t>
      </w:r>
      <w:r w:rsidRPr="009E1CEB">
        <w:t xml:space="preserve">La ville de Toulouse </w:t>
      </w:r>
      <w:r>
        <w:t>r</w:t>
      </w:r>
      <w:r w:rsidRPr="009E1CEB">
        <w:t xml:space="preserve">éalise une note d’information contre la </w:t>
      </w:r>
      <w:proofErr w:type="spellStart"/>
      <w:r w:rsidRPr="009E1CEB">
        <w:t>sérophobie</w:t>
      </w:r>
      <w:proofErr w:type="spellEnd"/>
      <w:r w:rsidRPr="009E1CEB">
        <w:t xml:space="preserve"> et les préjugés liés au VIH à destination des agent</w:t>
      </w:r>
      <w:r>
        <w:t>e</w:t>
      </w:r>
      <w:r w:rsidRPr="009E1CEB">
        <w:t>s</w:t>
      </w:r>
      <w:r>
        <w:t xml:space="preserve"> et agents</w:t>
      </w:r>
      <w:r w:rsidRPr="009E1CEB">
        <w:t xml:space="preserve">, communauté médicale et services publics recevant </w:t>
      </w:r>
      <w:r w:rsidR="00BA7CDA" w:rsidRPr="009E1CEB">
        <w:t>du public</w:t>
      </w:r>
      <w:r w:rsidRPr="009E1CEB">
        <w:t xml:space="preserve"> sur la commune</w:t>
      </w:r>
      <w:r w:rsidR="009726C3">
        <w:t>.</w:t>
      </w:r>
    </w:p>
    <w:p w14:paraId="024461FD" w14:textId="6040BBCD" w:rsidR="0074571F" w:rsidRPr="009E1CEB" w:rsidRDefault="1399C505" w:rsidP="00C731DA">
      <w:pPr>
        <w:keepNext/>
        <w:jc w:val="both"/>
      </w:pPr>
      <w:r w:rsidRPr="1399C505">
        <w:rPr>
          <w:b/>
          <w:bCs/>
        </w:rPr>
        <w:t>Article 5.</w:t>
      </w:r>
      <w:r>
        <w:t xml:space="preserve"> La ville de Toulouse met à libre disposition du matériel de </w:t>
      </w:r>
      <w:r w:rsidR="00AA0CF2">
        <w:t>réduction</w:t>
      </w:r>
      <w:r>
        <w:t xml:space="preserve"> des risques en mairie</w:t>
      </w:r>
      <w:r w:rsidR="00AA0CF2">
        <w:t xml:space="preserve"> et dans des locaux municipaux</w:t>
      </w:r>
      <w:r>
        <w:t>.</w:t>
      </w:r>
    </w:p>
    <w:p w14:paraId="6698A7ED" w14:textId="49CBA458" w:rsidR="00835505" w:rsidRPr="008D0679" w:rsidRDefault="1399C505" w:rsidP="00C731DA">
      <w:pPr>
        <w:keepNext/>
        <w:jc w:val="both"/>
      </w:pPr>
      <w:r w:rsidRPr="1399C505">
        <w:rPr>
          <w:b/>
          <w:bCs/>
        </w:rPr>
        <w:t>Article 6.</w:t>
      </w:r>
      <w:r>
        <w:t xml:space="preserve"> Le Conseil Municipal de Toulouse demande au gouvernement et aux autorités de santé que la lutte contre le VIH/sida redevienne une priorité de santé publique à part entière.</w:t>
      </w:r>
    </w:p>
    <w:p w14:paraId="14393766" w14:textId="13D0FD1C" w:rsidR="008D0679" w:rsidRPr="008D0679" w:rsidRDefault="006679C0" w:rsidP="00C731DA">
      <w:pPr>
        <w:keepNext/>
        <w:jc w:val="both"/>
      </w:pPr>
      <w:r w:rsidRPr="006679C0">
        <w:rPr>
          <w:b/>
          <w:bCs/>
        </w:rPr>
        <w:t>Article</w:t>
      </w:r>
      <w:r w:rsidR="009726C3">
        <w:rPr>
          <w:b/>
          <w:bCs/>
        </w:rPr>
        <w:t> </w:t>
      </w:r>
      <w:r w:rsidR="00BA7CDA">
        <w:rPr>
          <w:b/>
          <w:bCs/>
        </w:rPr>
        <w:t>7</w:t>
      </w:r>
      <w:r w:rsidRPr="006679C0">
        <w:rPr>
          <w:b/>
          <w:bCs/>
        </w:rPr>
        <w:t>.</w:t>
      </w:r>
      <w:r>
        <w:t xml:space="preserve"> </w:t>
      </w:r>
      <w:r w:rsidR="0078135E">
        <w:t>Le Conseil Municipal de Toulouse</w:t>
      </w:r>
      <w:r>
        <w:t xml:space="preserve"> d</w:t>
      </w:r>
      <w:r w:rsidRPr="006679C0">
        <w:t xml:space="preserve">emande au gouvernement d’assurer </w:t>
      </w:r>
      <w:r w:rsidR="00DB5CBA">
        <w:t>des</w:t>
      </w:r>
      <w:r w:rsidRPr="006679C0">
        <w:t xml:space="preserve"> droit</w:t>
      </w:r>
      <w:r w:rsidR="00DB5CBA">
        <w:t>s</w:t>
      </w:r>
      <w:r w:rsidRPr="006679C0">
        <w:t xml:space="preserve"> au séjour</w:t>
      </w:r>
      <w:r w:rsidR="00DB5CBA" w:rsidRPr="00DB5CBA">
        <w:t xml:space="preserve"> </w:t>
      </w:r>
      <w:r w:rsidR="00DB5CBA">
        <w:t xml:space="preserve">et sociaux </w:t>
      </w:r>
      <w:r w:rsidR="00DB5CBA" w:rsidRPr="006679C0">
        <w:t>sans condition</w:t>
      </w:r>
      <w:r w:rsidRPr="006679C0">
        <w:t xml:space="preserve"> </w:t>
      </w:r>
      <w:r w:rsidR="00DB5CBA">
        <w:t>à toutes</w:t>
      </w:r>
      <w:r w:rsidRPr="006679C0">
        <w:t xml:space="preserve"> les personnes vivant avec le VIH</w:t>
      </w:r>
      <w:r w:rsidR="006F5C70">
        <w:t>.</w:t>
      </w:r>
    </w:p>
    <w:sectPr w:rsidR="008D0679" w:rsidRPr="008D0679" w:rsidSect="00145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C734A" w14:textId="77777777" w:rsidR="001F06C2" w:rsidRDefault="001F06C2" w:rsidP="00592D9B">
      <w:r>
        <w:separator/>
      </w:r>
    </w:p>
  </w:endnote>
  <w:endnote w:type="continuationSeparator" w:id="0">
    <w:p w14:paraId="6182ADB6" w14:textId="77777777" w:rsidR="001F06C2" w:rsidRDefault="001F06C2" w:rsidP="00592D9B">
      <w:r>
        <w:continuationSeparator/>
      </w:r>
    </w:p>
  </w:endnote>
  <w:endnote w:type="continuationNotice" w:id="1">
    <w:p w14:paraId="0A1EDBC4" w14:textId="77777777" w:rsidR="001F06C2" w:rsidRDefault="001F0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8E7E7" w14:textId="77777777" w:rsidR="00025719" w:rsidRDefault="000257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A991A" w14:textId="77777777" w:rsidR="00025719" w:rsidRDefault="000257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EBD4" w14:textId="77777777" w:rsidR="00025719" w:rsidRDefault="000257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0B956" w14:textId="77777777" w:rsidR="001F06C2" w:rsidRDefault="001F06C2" w:rsidP="00592D9B">
      <w:r>
        <w:separator/>
      </w:r>
    </w:p>
  </w:footnote>
  <w:footnote w:type="continuationSeparator" w:id="0">
    <w:p w14:paraId="3D287894" w14:textId="77777777" w:rsidR="001F06C2" w:rsidRDefault="001F06C2" w:rsidP="00592D9B">
      <w:r>
        <w:continuationSeparator/>
      </w:r>
    </w:p>
  </w:footnote>
  <w:footnote w:type="continuationNotice" w:id="1">
    <w:p w14:paraId="1922F984" w14:textId="77777777" w:rsidR="001F06C2" w:rsidRDefault="001F0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3A7A" w14:textId="77777777" w:rsidR="00025719" w:rsidRDefault="000257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0ADE9" w14:textId="77777777" w:rsidR="00025719" w:rsidRDefault="000257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F14C" w14:textId="77777777" w:rsidR="00025719" w:rsidRDefault="000257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0D65"/>
    <w:multiLevelType w:val="hybridMultilevel"/>
    <w:tmpl w:val="2F2C050E"/>
    <w:lvl w:ilvl="0" w:tplc="551EE2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5951"/>
    <w:multiLevelType w:val="hybridMultilevel"/>
    <w:tmpl w:val="5F22EFE4"/>
    <w:lvl w:ilvl="0" w:tplc="2D4E7F6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20A8"/>
    <w:multiLevelType w:val="hybridMultilevel"/>
    <w:tmpl w:val="F490DA8C"/>
    <w:lvl w:ilvl="0" w:tplc="551EE2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5413"/>
    <w:multiLevelType w:val="hybridMultilevel"/>
    <w:tmpl w:val="43CE8F60"/>
    <w:lvl w:ilvl="0" w:tplc="85520DC0">
      <w:numFmt w:val="bullet"/>
      <w:lvlText w:val="•"/>
      <w:lvlJc w:val="left"/>
      <w:pPr>
        <w:ind w:left="1068" w:hanging="708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17F0"/>
    <w:multiLevelType w:val="hybridMultilevel"/>
    <w:tmpl w:val="DF60F466"/>
    <w:lvl w:ilvl="0" w:tplc="85520DC0">
      <w:numFmt w:val="bullet"/>
      <w:lvlText w:val="•"/>
      <w:lvlJc w:val="left"/>
      <w:pPr>
        <w:ind w:left="1068" w:hanging="708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37D30"/>
    <w:multiLevelType w:val="hybridMultilevel"/>
    <w:tmpl w:val="F10CF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253B0"/>
    <w:multiLevelType w:val="hybridMultilevel"/>
    <w:tmpl w:val="EA44D836"/>
    <w:lvl w:ilvl="0" w:tplc="551EE2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517A3A22"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71ADC"/>
    <w:multiLevelType w:val="hybridMultilevel"/>
    <w:tmpl w:val="5EA66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E1FAB"/>
    <w:multiLevelType w:val="multilevel"/>
    <w:tmpl w:val="385C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38"/>
    <w:rsid w:val="000003A1"/>
    <w:rsid w:val="000024DD"/>
    <w:rsid w:val="000068ED"/>
    <w:rsid w:val="00011AD1"/>
    <w:rsid w:val="00025719"/>
    <w:rsid w:val="000270FB"/>
    <w:rsid w:val="00043354"/>
    <w:rsid w:val="0005149D"/>
    <w:rsid w:val="00053FBE"/>
    <w:rsid w:val="00054282"/>
    <w:rsid w:val="00055934"/>
    <w:rsid w:val="00063013"/>
    <w:rsid w:val="0007453F"/>
    <w:rsid w:val="00075453"/>
    <w:rsid w:val="000827F8"/>
    <w:rsid w:val="000917F4"/>
    <w:rsid w:val="00092927"/>
    <w:rsid w:val="00096357"/>
    <w:rsid w:val="00097D87"/>
    <w:rsid w:val="000A1B92"/>
    <w:rsid w:val="000A1DD3"/>
    <w:rsid w:val="000A224C"/>
    <w:rsid w:val="000A3474"/>
    <w:rsid w:val="000B3409"/>
    <w:rsid w:val="000B37C3"/>
    <w:rsid w:val="000C73B0"/>
    <w:rsid w:val="000D1F24"/>
    <w:rsid w:val="000D4162"/>
    <w:rsid w:val="000E1D73"/>
    <w:rsid w:val="000F4E70"/>
    <w:rsid w:val="000F58E0"/>
    <w:rsid w:val="001000F5"/>
    <w:rsid w:val="00102F1D"/>
    <w:rsid w:val="001276C6"/>
    <w:rsid w:val="00127C2F"/>
    <w:rsid w:val="00135B18"/>
    <w:rsid w:val="00144084"/>
    <w:rsid w:val="001446B9"/>
    <w:rsid w:val="001459DD"/>
    <w:rsid w:val="001502B3"/>
    <w:rsid w:val="001630DF"/>
    <w:rsid w:val="001643E4"/>
    <w:rsid w:val="00171C8E"/>
    <w:rsid w:val="00181D32"/>
    <w:rsid w:val="001823DB"/>
    <w:rsid w:val="00183724"/>
    <w:rsid w:val="0019164D"/>
    <w:rsid w:val="00193059"/>
    <w:rsid w:val="001A04D1"/>
    <w:rsid w:val="001A460D"/>
    <w:rsid w:val="001A6021"/>
    <w:rsid w:val="001B1D99"/>
    <w:rsid w:val="001B3BF4"/>
    <w:rsid w:val="001B6DD5"/>
    <w:rsid w:val="001D2CD2"/>
    <w:rsid w:val="001E1421"/>
    <w:rsid w:val="001E5BAC"/>
    <w:rsid w:val="001E6B05"/>
    <w:rsid w:val="001F0175"/>
    <w:rsid w:val="001F06C2"/>
    <w:rsid w:val="001F4AD9"/>
    <w:rsid w:val="00201FE0"/>
    <w:rsid w:val="002044C6"/>
    <w:rsid w:val="00207E46"/>
    <w:rsid w:val="00214258"/>
    <w:rsid w:val="002147D2"/>
    <w:rsid w:val="002165B0"/>
    <w:rsid w:val="002167DD"/>
    <w:rsid w:val="00217C2F"/>
    <w:rsid w:val="0022382F"/>
    <w:rsid w:val="00224E3D"/>
    <w:rsid w:val="00237665"/>
    <w:rsid w:val="002478C6"/>
    <w:rsid w:val="002526DD"/>
    <w:rsid w:val="0025724F"/>
    <w:rsid w:val="002577C7"/>
    <w:rsid w:val="00261C44"/>
    <w:rsid w:val="00265894"/>
    <w:rsid w:val="00270413"/>
    <w:rsid w:val="002745AD"/>
    <w:rsid w:val="00276194"/>
    <w:rsid w:val="002802A8"/>
    <w:rsid w:val="00283AF0"/>
    <w:rsid w:val="00287F87"/>
    <w:rsid w:val="002955B4"/>
    <w:rsid w:val="00297FED"/>
    <w:rsid w:val="002A1A4B"/>
    <w:rsid w:val="002B4200"/>
    <w:rsid w:val="002D6610"/>
    <w:rsid w:val="002E08C7"/>
    <w:rsid w:val="002E0EBD"/>
    <w:rsid w:val="002E34E1"/>
    <w:rsid w:val="002E5E26"/>
    <w:rsid w:val="002F2F94"/>
    <w:rsid w:val="00301675"/>
    <w:rsid w:val="003158D6"/>
    <w:rsid w:val="00323B61"/>
    <w:rsid w:val="00326CCD"/>
    <w:rsid w:val="00332707"/>
    <w:rsid w:val="0034151B"/>
    <w:rsid w:val="003416F8"/>
    <w:rsid w:val="00343936"/>
    <w:rsid w:val="00346316"/>
    <w:rsid w:val="00346C89"/>
    <w:rsid w:val="00350142"/>
    <w:rsid w:val="0035625E"/>
    <w:rsid w:val="0037577D"/>
    <w:rsid w:val="00376CD7"/>
    <w:rsid w:val="00381EFE"/>
    <w:rsid w:val="00391B53"/>
    <w:rsid w:val="00391D7D"/>
    <w:rsid w:val="003A3AF1"/>
    <w:rsid w:val="003C534D"/>
    <w:rsid w:val="003D06CA"/>
    <w:rsid w:val="003D2760"/>
    <w:rsid w:val="003D7E54"/>
    <w:rsid w:val="003E3B05"/>
    <w:rsid w:val="003E4121"/>
    <w:rsid w:val="003E69BB"/>
    <w:rsid w:val="003E7E02"/>
    <w:rsid w:val="003F1E0E"/>
    <w:rsid w:val="003F53BD"/>
    <w:rsid w:val="003F68A5"/>
    <w:rsid w:val="00400BF9"/>
    <w:rsid w:val="004050B5"/>
    <w:rsid w:val="0042293C"/>
    <w:rsid w:val="00425DBE"/>
    <w:rsid w:val="0043780E"/>
    <w:rsid w:val="00440BA2"/>
    <w:rsid w:val="00446CC6"/>
    <w:rsid w:val="004477DF"/>
    <w:rsid w:val="0045505F"/>
    <w:rsid w:val="0045798D"/>
    <w:rsid w:val="00465497"/>
    <w:rsid w:val="004675F8"/>
    <w:rsid w:val="00467820"/>
    <w:rsid w:val="00474EED"/>
    <w:rsid w:val="00480D22"/>
    <w:rsid w:val="00484838"/>
    <w:rsid w:val="00495843"/>
    <w:rsid w:val="004A0511"/>
    <w:rsid w:val="004A3B2A"/>
    <w:rsid w:val="004B2D0C"/>
    <w:rsid w:val="004B6D59"/>
    <w:rsid w:val="004B74F7"/>
    <w:rsid w:val="004B7FB5"/>
    <w:rsid w:val="004E67CF"/>
    <w:rsid w:val="004F24DB"/>
    <w:rsid w:val="004F27EE"/>
    <w:rsid w:val="004F5908"/>
    <w:rsid w:val="00510289"/>
    <w:rsid w:val="005116F8"/>
    <w:rsid w:val="005154BA"/>
    <w:rsid w:val="00531F1D"/>
    <w:rsid w:val="00535F3C"/>
    <w:rsid w:val="00543356"/>
    <w:rsid w:val="00554358"/>
    <w:rsid w:val="00556514"/>
    <w:rsid w:val="00565CDC"/>
    <w:rsid w:val="00572ABE"/>
    <w:rsid w:val="00576806"/>
    <w:rsid w:val="00580061"/>
    <w:rsid w:val="00584310"/>
    <w:rsid w:val="00591C7D"/>
    <w:rsid w:val="00592D9B"/>
    <w:rsid w:val="00592FCB"/>
    <w:rsid w:val="005952FB"/>
    <w:rsid w:val="005A05F3"/>
    <w:rsid w:val="005A13CC"/>
    <w:rsid w:val="005A2035"/>
    <w:rsid w:val="005A77C2"/>
    <w:rsid w:val="005B453D"/>
    <w:rsid w:val="005C4694"/>
    <w:rsid w:val="005C79B9"/>
    <w:rsid w:val="005D0589"/>
    <w:rsid w:val="005D15E0"/>
    <w:rsid w:val="005D619F"/>
    <w:rsid w:val="005D7BF1"/>
    <w:rsid w:val="005E6965"/>
    <w:rsid w:val="005E698A"/>
    <w:rsid w:val="006175BD"/>
    <w:rsid w:val="00617A0C"/>
    <w:rsid w:val="0062369C"/>
    <w:rsid w:val="006307FC"/>
    <w:rsid w:val="0063405B"/>
    <w:rsid w:val="00653DDC"/>
    <w:rsid w:val="00660D57"/>
    <w:rsid w:val="0066674D"/>
    <w:rsid w:val="006679C0"/>
    <w:rsid w:val="006763D1"/>
    <w:rsid w:val="00695E0F"/>
    <w:rsid w:val="006A056F"/>
    <w:rsid w:val="006A44C3"/>
    <w:rsid w:val="006A60BB"/>
    <w:rsid w:val="006A7C7F"/>
    <w:rsid w:val="006C268B"/>
    <w:rsid w:val="006D0B9E"/>
    <w:rsid w:val="006D6307"/>
    <w:rsid w:val="006E4455"/>
    <w:rsid w:val="006E4EDC"/>
    <w:rsid w:val="006E7CC0"/>
    <w:rsid w:val="006E7FC4"/>
    <w:rsid w:val="006F5C70"/>
    <w:rsid w:val="00701855"/>
    <w:rsid w:val="00706FC7"/>
    <w:rsid w:val="0071369A"/>
    <w:rsid w:val="007148CA"/>
    <w:rsid w:val="00715EDD"/>
    <w:rsid w:val="00716C90"/>
    <w:rsid w:val="00720772"/>
    <w:rsid w:val="00721CC7"/>
    <w:rsid w:val="00722D0F"/>
    <w:rsid w:val="0072310E"/>
    <w:rsid w:val="007236D9"/>
    <w:rsid w:val="00727028"/>
    <w:rsid w:val="00730386"/>
    <w:rsid w:val="007313B1"/>
    <w:rsid w:val="00740220"/>
    <w:rsid w:val="00744F5C"/>
    <w:rsid w:val="0074571F"/>
    <w:rsid w:val="007630F4"/>
    <w:rsid w:val="00770AA2"/>
    <w:rsid w:val="00772597"/>
    <w:rsid w:val="00776544"/>
    <w:rsid w:val="0078135E"/>
    <w:rsid w:val="00786BF1"/>
    <w:rsid w:val="00790A45"/>
    <w:rsid w:val="00792C8B"/>
    <w:rsid w:val="007953EA"/>
    <w:rsid w:val="007972AB"/>
    <w:rsid w:val="00797576"/>
    <w:rsid w:val="007A023C"/>
    <w:rsid w:val="007B03E6"/>
    <w:rsid w:val="007B059C"/>
    <w:rsid w:val="007B26DC"/>
    <w:rsid w:val="007B5735"/>
    <w:rsid w:val="007D5F85"/>
    <w:rsid w:val="007E4233"/>
    <w:rsid w:val="007E47AD"/>
    <w:rsid w:val="007E4E93"/>
    <w:rsid w:val="007F0138"/>
    <w:rsid w:val="007F3668"/>
    <w:rsid w:val="007F4C69"/>
    <w:rsid w:val="007F6391"/>
    <w:rsid w:val="00803F45"/>
    <w:rsid w:val="00806590"/>
    <w:rsid w:val="008126C5"/>
    <w:rsid w:val="008150B3"/>
    <w:rsid w:val="0082468A"/>
    <w:rsid w:val="00835505"/>
    <w:rsid w:val="008512A7"/>
    <w:rsid w:val="00866B29"/>
    <w:rsid w:val="00872037"/>
    <w:rsid w:val="00873502"/>
    <w:rsid w:val="00890873"/>
    <w:rsid w:val="00892397"/>
    <w:rsid w:val="00897452"/>
    <w:rsid w:val="008A0D9F"/>
    <w:rsid w:val="008A3106"/>
    <w:rsid w:val="008B0AA3"/>
    <w:rsid w:val="008C2C26"/>
    <w:rsid w:val="008D0679"/>
    <w:rsid w:val="008D4E28"/>
    <w:rsid w:val="008D52BB"/>
    <w:rsid w:val="008E4C44"/>
    <w:rsid w:val="008E515F"/>
    <w:rsid w:val="009004F9"/>
    <w:rsid w:val="00911A11"/>
    <w:rsid w:val="00911DE8"/>
    <w:rsid w:val="009120BD"/>
    <w:rsid w:val="0091337B"/>
    <w:rsid w:val="009169CB"/>
    <w:rsid w:val="00917A01"/>
    <w:rsid w:val="00941B5A"/>
    <w:rsid w:val="0094412A"/>
    <w:rsid w:val="00951031"/>
    <w:rsid w:val="00953DC5"/>
    <w:rsid w:val="00954F0A"/>
    <w:rsid w:val="00961100"/>
    <w:rsid w:val="0097083A"/>
    <w:rsid w:val="009722F7"/>
    <w:rsid w:val="009726C3"/>
    <w:rsid w:val="00983B8D"/>
    <w:rsid w:val="00994471"/>
    <w:rsid w:val="0099502B"/>
    <w:rsid w:val="009A6D93"/>
    <w:rsid w:val="009C6229"/>
    <w:rsid w:val="009D24DD"/>
    <w:rsid w:val="009D748D"/>
    <w:rsid w:val="009D7E36"/>
    <w:rsid w:val="009E1CEB"/>
    <w:rsid w:val="009F366E"/>
    <w:rsid w:val="00A009A3"/>
    <w:rsid w:val="00A03942"/>
    <w:rsid w:val="00A1324B"/>
    <w:rsid w:val="00A368B2"/>
    <w:rsid w:val="00A4503A"/>
    <w:rsid w:val="00A47C4F"/>
    <w:rsid w:val="00A5734F"/>
    <w:rsid w:val="00A65442"/>
    <w:rsid w:val="00A70532"/>
    <w:rsid w:val="00A747FC"/>
    <w:rsid w:val="00A776FC"/>
    <w:rsid w:val="00A77FA3"/>
    <w:rsid w:val="00A82AAB"/>
    <w:rsid w:val="00A86A09"/>
    <w:rsid w:val="00A86BCA"/>
    <w:rsid w:val="00A9536C"/>
    <w:rsid w:val="00AA0CF2"/>
    <w:rsid w:val="00AB12BA"/>
    <w:rsid w:val="00AB2202"/>
    <w:rsid w:val="00AB5BFC"/>
    <w:rsid w:val="00AC40AC"/>
    <w:rsid w:val="00AC423B"/>
    <w:rsid w:val="00AD20E4"/>
    <w:rsid w:val="00AD2530"/>
    <w:rsid w:val="00AD71D0"/>
    <w:rsid w:val="00AD7ED5"/>
    <w:rsid w:val="00AE1A85"/>
    <w:rsid w:val="00AE6A07"/>
    <w:rsid w:val="00AE6D13"/>
    <w:rsid w:val="00AE76A6"/>
    <w:rsid w:val="00AF5C63"/>
    <w:rsid w:val="00B048A2"/>
    <w:rsid w:val="00B14409"/>
    <w:rsid w:val="00B22BE3"/>
    <w:rsid w:val="00B25E3F"/>
    <w:rsid w:val="00B31F7F"/>
    <w:rsid w:val="00B31FCA"/>
    <w:rsid w:val="00B35EA2"/>
    <w:rsid w:val="00B47082"/>
    <w:rsid w:val="00B54049"/>
    <w:rsid w:val="00B6329A"/>
    <w:rsid w:val="00B76007"/>
    <w:rsid w:val="00B86764"/>
    <w:rsid w:val="00B879FC"/>
    <w:rsid w:val="00B87A61"/>
    <w:rsid w:val="00B91D6B"/>
    <w:rsid w:val="00B9544B"/>
    <w:rsid w:val="00BA79B6"/>
    <w:rsid w:val="00BA7CDA"/>
    <w:rsid w:val="00BB1DA8"/>
    <w:rsid w:val="00BB4499"/>
    <w:rsid w:val="00BB6D9A"/>
    <w:rsid w:val="00BC7843"/>
    <w:rsid w:val="00BC7910"/>
    <w:rsid w:val="00BD3754"/>
    <w:rsid w:val="00BD6460"/>
    <w:rsid w:val="00BE246F"/>
    <w:rsid w:val="00BE47CA"/>
    <w:rsid w:val="00BF1061"/>
    <w:rsid w:val="00C22E37"/>
    <w:rsid w:val="00C2344D"/>
    <w:rsid w:val="00C27844"/>
    <w:rsid w:val="00C370F6"/>
    <w:rsid w:val="00C45EB4"/>
    <w:rsid w:val="00C4661A"/>
    <w:rsid w:val="00C537AA"/>
    <w:rsid w:val="00C7045A"/>
    <w:rsid w:val="00C70AEC"/>
    <w:rsid w:val="00C731DA"/>
    <w:rsid w:val="00C77B5C"/>
    <w:rsid w:val="00C81161"/>
    <w:rsid w:val="00C83866"/>
    <w:rsid w:val="00C86AA1"/>
    <w:rsid w:val="00C9122D"/>
    <w:rsid w:val="00C91234"/>
    <w:rsid w:val="00CA2779"/>
    <w:rsid w:val="00CC11E5"/>
    <w:rsid w:val="00CC642C"/>
    <w:rsid w:val="00CD7F24"/>
    <w:rsid w:val="00CE011A"/>
    <w:rsid w:val="00CF4DAE"/>
    <w:rsid w:val="00D03712"/>
    <w:rsid w:val="00D07061"/>
    <w:rsid w:val="00D10627"/>
    <w:rsid w:val="00D130EB"/>
    <w:rsid w:val="00D21A86"/>
    <w:rsid w:val="00D30FE3"/>
    <w:rsid w:val="00D35A75"/>
    <w:rsid w:val="00D405B6"/>
    <w:rsid w:val="00D43B27"/>
    <w:rsid w:val="00D43E0E"/>
    <w:rsid w:val="00D46E82"/>
    <w:rsid w:val="00D57E36"/>
    <w:rsid w:val="00D6547A"/>
    <w:rsid w:val="00D715C5"/>
    <w:rsid w:val="00D804DC"/>
    <w:rsid w:val="00D8160D"/>
    <w:rsid w:val="00D87946"/>
    <w:rsid w:val="00D87EB2"/>
    <w:rsid w:val="00D955DF"/>
    <w:rsid w:val="00D955E3"/>
    <w:rsid w:val="00D9748A"/>
    <w:rsid w:val="00DA1BBF"/>
    <w:rsid w:val="00DA45B3"/>
    <w:rsid w:val="00DA6CE2"/>
    <w:rsid w:val="00DB20BE"/>
    <w:rsid w:val="00DB5CBA"/>
    <w:rsid w:val="00DC1A63"/>
    <w:rsid w:val="00DC2230"/>
    <w:rsid w:val="00DC69E1"/>
    <w:rsid w:val="00DD010A"/>
    <w:rsid w:val="00DD2E06"/>
    <w:rsid w:val="00DD66D6"/>
    <w:rsid w:val="00DE0354"/>
    <w:rsid w:val="00DE3959"/>
    <w:rsid w:val="00DE4712"/>
    <w:rsid w:val="00DF64C5"/>
    <w:rsid w:val="00E008C4"/>
    <w:rsid w:val="00E07EC5"/>
    <w:rsid w:val="00E11F13"/>
    <w:rsid w:val="00E16BFA"/>
    <w:rsid w:val="00E248C8"/>
    <w:rsid w:val="00E4143F"/>
    <w:rsid w:val="00E61FE7"/>
    <w:rsid w:val="00E63FBF"/>
    <w:rsid w:val="00E6654B"/>
    <w:rsid w:val="00E735D8"/>
    <w:rsid w:val="00E85320"/>
    <w:rsid w:val="00E9315F"/>
    <w:rsid w:val="00E9576F"/>
    <w:rsid w:val="00EA056A"/>
    <w:rsid w:val="00EA0E9B"/>
    <w:rsid w:val="00EA2C90"/>
    <w:rsid w:val="00EB08FC"/>
    <w:rsid w:val="00EB4F9B"/>
    <w:rsid w:val="00EC3ACA"/>
    <w:rsid w:val="00EC567A"/>
    <w:rsid w:val="00EF40B1"/>
    <w:rsid w:val="00F005A2"/>
    <w:rsid w:val="00F010F2"/>
    <w:rsid w:val="00F06993"/>
    <w:rsid w:val="00F16965"/>
    <w:rsid w:val="00F23E48"/>
    <w:rsid w:val="00F34262"/>
    <w:rsid w:val="00F44105"/>
    <w:rsid w:val="00F45ADE"/>
    <w:rsid w:val="00F56643"/>
    <w:rsid w:val="00F6088B"/>
    <w:rsid w:val="00F679E0"/>
    <w:rsid w:val="00F72A6F"/>
    <w:rsid w:val="00F82B03"/>
    <w:rsid w:val="00F87CC8"/>
    <w:rsid w:val="00F9670A"/>
    <w:rsid w:val="00F9748C"/>
    <w:rsid w:val="00FA46CD"/>
    <w:rsid w:val="00FA5972"/>
    <w:rsid w:val="00FC359C"/>
    <w:rsid w:val="00FD5CD7"/>
    <w:rsid w:val="00FD6F4F"/>
    <w:rsid w:val="00FE1B45"/>
    <w:rsid w:val="00FE3F0C"/>
    <w:rsid w:val="00FF09C6"/>
    <w:rsid w:val="00FF343E"/>
    <w:rsid w:val="00FF79FD"/>
    <w:rsid w:val="04868FDB"/>
    <w:rsid w:val="04E08DD4"/>
    <w:rsid w:val="06821CBC"/>
    <w:rsid w:val="07D6FBFF"/>
    <w:rsid w:val="0921BBF7"/>
    <w:rsid w:val="0BCF6411"/>
    <w:rsid w:val="0D47F5A8"/>
    <w:rsid w:val="0D4D27E3"/>
    <w:rsid w:val="0E86D5AD"/>
    <w:rsid w:val="0EFE8B9A"/>
    <w:rsid w:val="11D76617"/>
    <w:rsid w:val="1261149B"/>
    <w:rsid w:val="12BA6E31"/>
    <w:rsid w:val="1399C505"/>
    <w:rsid w:val="15A0C307"/>
    <w:rsid w:val="162B485D"/>
    <w:rsid w:val="168A7521"/>
    <w:rsid w:val="16B75D30"/>
    <w:rsid w:val="17E6FA9C"/>
    <w:rsid w:val="1BD739F0"/>
    <w:rsid w:val="1C3AC947"/>
    <w:rsid w:val="1D7B6FB4"/>
    <w:rsid w:val="1E934684"/>
    <w:rsid w:val="1F3205A6"/>
    <w:rsid w:val="22E455C7"/>
    <w:rsid w:val="240E2D9D"/>
    <w:rsid w:val="24CD4DCC"/>
    <w:rsid w:val="2773C55C"/>
    <w:rsid w:val="27ECDFAE"/>
    <w:rsid w:val="2F22A197"/>
    <w:rsid w:val="2F61A17F"/>
    <w:rsid w:val="2F9D42B4"/>
    <w:rsid w:val="35073E2A"/>
    <w:rsid w:val="374C4F03"/>
    <w:rsid w:val="376A38A3"/>
    <w:rsid w:val="3929EF25"/>
    <w:rsid w:val="3D4449D9"/>
    <w:rsid w:val="3E156C5D"/>
    <w:rsid w:val="3EF3AED7"/>
    <w:rsid w:val="40328EDC"/>
    <w:rsid w:val="40D55478"/>
    <w:rsid w:val="428D9CCA"/>
    <w:rsid w:val="43F3F6D5"/>
    <w:rsid w:val="44EED0DB"/>
    <w:rsid w:val="45B5C8B9"/>
    <w:rsid w:val="47BC0510"/>
    <w:rsid w:val="47E08250"/>
    <w:rsid w:val="484DAD71"/>
    <w:rsid w:val="48907534"/>
    <w:rsid w:val="4EABE626"/>
    <w:rsid w:val="504B510E"/>
    <w:rsid w:val="506C0810"/>
    <w:rsid w:val="52F135A2"/>
    <w:rsid w:val="53AAF23E"/>
    <w:rsid w:val="54682B07"/>
    <w:rsid w:val="57A397C1"/>
    <w:rsid w:val="5AD9E5E9"/>
    <w:rsid w:val="5D9EB9C5"/>
    <w:rsid w:val="5DB2612E"/>
    <w:rsid w:val="60F8476F"/>
    <w:rsid w:val="615624F2"/>
    <w:rsid w:val="65DF9573"/>
    <w:rsid w:val="664A8405"/>
    <w:rsid w:val="6726B527"/>
    <w:rsid w:val="675BCF10"/>
    <w:rsid w:val="6915F1D2"/>
    <w:rsid w:val="6DD3FA39"/>
    <w:rsid w:val="6EB7B04A"/>
    <w:rsid w:val="6F4B4FDA"/>
    <w:rsid w:val="70CCFD00"/>
    <w:rsid w:val="75246632"/>
    <w:rsid w:val="78A25A8F"/>
    <w:rsid w:val="78CFEF89"/>
    <w:rsid w:val="791BD6E4"/>
    <w:rsid w:val="79591738"/>
    <w:rsid w:val="7DD9D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AB53"/>
  <w15:chartTrackingRefBased/>
  <w15:docId w15:val="{0C93F012-0741-46BD-87EC-398BB38E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0C"/>
  </w:style>
  <w:style w:type="paragraph" w:styleId="Titre1">
    <w:name w:val="heading 1"/>
    <w:basedOn w:val="Normal"/>
    <w:next w:val="Normal"/>
    <w:link w:val="Titre1Car"/>
    <w:uiPriority w:val="9"/>
    <w:qFormat/>
    <w:rsid w:val="00623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3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3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369C"/>
    <w:pPr>
      <w:keepNext/>
      <w:keepLines/>
      <w:spacing w:before="40" w:after="0"/>
      <w:outlineLvl w:val="3"/>
    </w:pPr>
    <w:rPr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369C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369C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36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369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36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86BC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E61F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1FE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92D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2D9B"/>
  </w:style>
  <w:style w:type="paragraph" w:styleId="Pieddepage">
    <w:name w:val="footer"/>
    <w:basedOn w:val="Normal"/>
    <w:link w:val="PieddepageCar"/>
    <w:uiPriority w:val="99"/>
    <w:unhideWhenUsed/>
    <w:rsid w:val="00592D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2D9B"/>
  </w:style>
  <w:style w:type="character" w:customStyle="1" w:styleId="Titre1Car">
    <w:name w:val="Titre 1 Car"/>
    <w:basedOn w:val="Policepardfaut"/>
    <w:link w:val="Titre1"/>
    <w:uiPriority w:val="9"/>
    <w:rsid w:val="00E6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61FE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61FE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itre4Car">
    <w:name w:val="Titre 4 Car"/>
    <w:basedOn w:val="Policepardfaut"/>
    <w:link w:val="Titre4"/>
    <w:uiPriority w:val="9"/>
    <w:semiHidden/>
    <w:rsid w:val="00E61FE7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E61FE7"/>
    <w:rPr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1FE7"/>
    <w:rPr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E61FE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E61FE7"/>
    <w:rPr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61FE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236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369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61FE7"/>
    <w:rPr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E61FE7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E61FE7"/>
    <w:rPr>
      <w:i/>
      <w:iCs/>
      <w:color w:val="auto"/>
    </w:rPr>
  </w:style>
  <w:style w:type="paragraph" w:styleId="Sansinterligne">
    <w:name w:val="No Spacing"/>
    <w:uiPriority w:val="1"/>
    <w:qFormat/>
    <w:rsid w:val="0062369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2369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1FE7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36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1FE7"/>
    <w:rPr>
      <w:i/>
      <w:iCs/>
      <w:color w:val="4472C4" w:themeColor="accent1"/>
    </w:rPr>
  </w:style>
  <w:style w:type="character" w:styleId="Accentuationlgre">
    <w:name w:val="Subtle Emphasis"/>
    <w:basedOn w:val="Policepardfaut"/>
    <w:uiPriority w:val="19"/>
    <w:qFormat/>
    <w:rsid w:val="00E61FE7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E61FE7"/>
    <w:rPr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E61FE7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E61FE7"/>
    <w:rPr>
      <w:b/>
      <w:bCs/>
      <w:smallCaps/>
      <w:color w:val="4472C4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E61FE7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61FE7"/>
    <w:pPr>
      <w:outlineLvl w:val="9"/>
    </w:pPr>
  </w:style>
  <w:style w:type="paragraph" w:styleId="Paragraphedeliste">
    <w:name w:val="List Paragraph"/>
    <w:basedOn w:val="Normal"/>
    <w:uiPriority w:val="34"/>
    <w:qFormat/>
    <w:rsid w:val="00F069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74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74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843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43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43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43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43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Odile</cp:lastModifiedBy>
  <cp:revision>2</cp:revision>
  <cp:lastPrinted>2020-09-30T19:45:00Z</cp:lastPrinted>
  <dcterms:created xsi:type="dcterms:W3CDTF">2020-12-04T20:37:00Z</dcterms:created>
  <dcterms:modified xsi:type="dcterms:W3CDTF">2020-12-04T20:37:00Z</dcterms:modified>
</cp:coreProperties>
</file>